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41" w:rsidRPr="00622741" w:rsidRDefault="00622741">
      <w:pPr>
        <w:rPr>
          <w:rFonts w:ascii="Times New Roman" w:hAnsi="Times New Roman" w:cs="Times New Roman"/>
          <w:b/>
          <w:sz w:val="28"/>
          <w:szCs w:val="28"/>
        </w:rPr>
      </w:pPr>
      <w:r w:rsidRPr="00622741">
        <w:rPr>
          <w:rFonts w:ascii="Times New Roman" w:hAnsi="Times New Roman" w:cs="Times New Roman"/>
          <w:b/>
          <w:sz w:val="28"/>
          <w:szCs w:val="28"/>
        </w:rPr>
        <w:t xml:space="preserve">Гигиенические требования к работе на компьютере для детей разных возрастов </w:t>
      </w:r>
    </w:p>
    <w:p w:rsidR="00622741" w:rsidRPr="00622741" w:rsidRDefault="00622741">
      <w:pPr>
        <w:rPr>
          <w:rFonts w:ascii="Times New Roman" w:hAnsi="Times New Roman" w:cs="Times New Roman"/>
          <w:sz w:val="28"/>
          <w:szCs w:val="28"/>
        </w:rPr>
      </w:pPr>
      <w:r w:rsidRPr="00622741">
        <w:rPr>
          <w:rFonts w:ascii="Times New Roman" w:hAnsi="Times New Roman" w:cs="Times New Roman"/>
          <w:sz w:val="28"/>
          <w:szCs w:val="28"/>
        </w:rPr>
        <w:t>Использование компьютеров, других информационно коммуникативных сре</w:t>
      </w:r>
      <w:proofErr w:type="gramStart"/>
      <w:r w:rsidRPr="0062274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22741">
        <w:rPr>
          <w:rFonts w:ascii="Times New Roman" w:hAnsi="Times New Roman" w:cs="Times New Roman"/>
          <w:sz w:val="28"/>
          <w:szCs w:val="28"/>
        </w:rPr>
        <w:t xml:space="preserve">иводит к активизации умственной деятельности ребенка, формирует положительные мотивации у большинства учащихся к занятиям, позволяет увеличить объем получаемой информации, систематизирует мышление. </w:t>
      </w:r>
    </w:p>
    <w:p w:rsidR="00622741" w:rsidRPr="00622741" w:rsidRDefault="00622741">
      <w:pPr>
        <w:rPr>
          <w:rFonts w:ascii="Times New Roman" w:hAnsi="Times New Roman" w:cs="Times New Roman"/>
          <w:sz w:val="28"/>
          <w:szCs w:val="28"/>
        </w:rPr>
      </w:pPr>
      <w:r w:rsidRPr="00622741">
        <w:rPr>
          <w:rFonts w:ascii="Times New Roman" w:hAnsi="Times New Roman" w:cs="Times New Roman"/>
          <w:sz w:val="28"/>
          <w:szCs w:val="28"/>
        </w:rPr>
        <w:t>Но, если при активном использовании компьютерной техники пренебрегать требованиями безопасности, то такая работа сопровождается воздействием на организм целого ряда факторов, которые оказывают неблагоприятное влияние на функциональное состояние и работоспособность детей и подростков. Основными физическими факторами, воздействующими на пользователей компьютерами, являются электромагнитное и электростатическое поле, шум.</w:t>
      </w:r>
    </w:p>
    <w:p w:rsidR="00622741" w:rsidRPr="00622741" w:rsidRDefault="00622741">
      <w:pPr>
        <w:rPr>
          <w:rFonts w:ascii="Times New Roman" w:hAnsi="Times New Roman" w:cs="Times New Roman"/>
          <w:sz w:val="28"/>
          <w:szCs w:val="28"/>
        </w:rPr>
      </w:pPr>
      <w:r w:rsidRPr="00622741">
        <w:rPr>
          <w:rFonts w:ascii="Times New Roman" w:hAnsi="Times New Roman" w:cs="Times New Roman"/>
          <w:sz w:val="28"/>
          <w:szCs w:val="28"/>
        </w:rPr>
        <w:t xml:space="preserve"> Негативное влияние на пользователя оказывает напряженная зрительная работа с монитором. После длительной работы отмечается покраснение глаз, пелена перед глазами, неясные очертания предметов, ощущение усталости, песка, жара в глазах, дискомфорт. Это состояние определяется как компьютерный зрительный синдром. </w:t>
      </w:r>
    </w:p>
    <w:p w:rsidR="00622741" w:rsidRPr="00622741" w:rsidRDefault="00622741">
      <w:pPr>
        <w:rPr>
          <w:rFonts w:ascii="Times New Roman" w:hAnsi="Times New Roman" w:cs="Times New Roman"/>
          <w:sz w:val="28"/>
          <w:szCs w:val="28"/>
        </w:rPr>
      </w:pPr>
      <w:r w:rsidRPr="00622741">
        <w:rPr>
          <w:rFonts w:ascii="Times New Roman" w:hAnsi="Times New Roman" w:cs="Times New Roman"/>
          <w:sz w:val="28"/>
          <w:szCs w:val="28"/>
        </w:rPr>
        <w:t>Наряду с этим отмечается и общее утомление, приводящее к патологическим нарушениям в деятельности центральной нервной системы и психики ребенка.</w:t>
      </w:r>
    </w:p>
    <w:p w:rsidR="00622741" w:rsidRPr="00622741" w:rsidRDefault="00622741">
      <w:pPr>
        <w:rPr>
          <w:rFonts w:ascii="Times New Roman" w:hAnsi="Times New Roman" w:cs="Times New Roman"/>
          <w:sz w:val="28"/>
          <w:szCs w:val="28"/>
        </w:rPr>
      </w:pPr>
      <w:r w:rsidRPr="00622741">
        <w:rPr>
          <w:rFonts w:ascii="Times New Roman" w:hAnsi="Times New Roman" w:cs="Times New Roman"/>
          <w:sz w:val="28"/>
          <w:szCs w:val="28"/>
        </w:rPr>
        <w:t xml:space="preserve"> Соблюдение правильного режима работы на компьютере способствует также снижению напряжения глаз и развития утомления. </w:t>
      </w:r>
    </w:p>
    <w:p w:rsidR="00622741" w:rsidRPr="00622741" w:rsidRDefault="00622741">
      <w:pPr>
        <w:rPr>
          <w:rFonts w:ascii="Times New Roman" w:hAnsi="Times New Roman" w:cs="Times New Roman"/>
          <w:sz w:val="28"/>
          <w:szCs w:val="28"/>
        </w:rPr>
      </w:pPr>
      <w:r w:rsidRPr="00622741">
        <w:rPr>
          <w:rFonts w:ascii="Times New Roman" w:hAnsi="Times New Roman" w:cs="Times New Roman"/>
          <w:sz w:val="28"/>
          <w:szCs w:val="28"/>
        </w:rPr>
        <w:t xml:space="preserve">Детям до 3 лет не следует разрешать пользоваться компьютерами, ноутбуками, планшетами - это для них слишком высокая эмоциональная и зрительная нагрузка. </w:t>
      </w:r>
    </w:p>
    <w:p w:rsidR="00622741" w:rsidRPr="00622741" w:rsidRDefault="00622741">
      <w:pPr>
        <w:rPr>
          <w:rFonts w:ascii="Times New Roman" w:hAnsi="Times New Roman" w:cs="Times New Roman"/>
          <w:sz w:val="28"/>
          <w:szCs w:val="28"/>
        </w:rPr>
      </w:pPr>
      <w:r w:rsidRPr="00622741">
        <w:rPr>
          <w:rFonts w:ascii="Times New Roman" w:hAnsi="Times New Roman" w:cs="Times New Roman"/>
          <w:sz w:val="28"/>
          <w:szCs w:val="28"/>
        </w:rPr>
        <w:t xml:space="preserve">Следует проводить не более одного в течение дня занятия с использованием компьютеров для детей 5-7 лет и не чаще трех </w:t>
      </w:r>
    </w:p>
    <w:p w:rsidR="00622741" w:rsidRPr="00622741" w:rsidRDefault="00622741">
      <w:pPr>
        <w:rPr>
          <w:rFonts w:ascii="Times New Roman" w:hAnsi="Times New Roman" w:cs="Times New Roman"/>
          <w:sz w:val="28"/>
          <w:szCs w:val="28"/>
        </w:rPr>
      </w:pPr>
      <w:r w:rsidRPr="00622741">
        <w:rPr>
          <w:rFonts w:ascii="Times New Roman" w:hAnsi="Times New Roman" w:cs="Times New Roman"/>
          <w:sz w:val="28"/>
          <w:szCs w:val="28"/>
        </w:rPr>
        <w:t>После занятия с детьми проводят гимнастику для глаз. Непрерывная продолжительность работы с компьютером на развивающих игровых занятиях для детей 5 лет не должна превышать 10 минут и для детей 6-7 лет - 15 минут.</w:t>
      </w:r>
    </w:p>
    <w:p w:rsidR="00622741" w:rsidRPr="00622741" w:rsidRDefault="00622741">
      <w:pPr>
        <w:rPr>
          <w:rFonts w:ascii="Times New Roman" w:hAnsi="Times New Roman" w:cs="Times New Roman"/>
          <w:sz w:val="28"/>
          <w:szCs w:val="28"/>
        </w:rPr>
      </w:pPr>
      <w:r w:rsidRPr="00622741">
        <w:rPr>
          <w:rFonts w:ascii="Times New Roman" w:hAnsi="Times New Roman" w:cs="Times New Roman"/>
          <w:sz w:val="28"/>
          <w:szCs w:val="28"/>
        </w:rPr>
        <w:t xml:space="preserve"> Для снижения утомления детей на занятиях с использованием компьютерной техники необходимо обеспечить гигиенически рациональную организацию </w:t>
      </w:r>
      <w:r w:rsidRPr="00622741">
        <w:rPr>
          <w:rFonts w:ascii="Times New Roman" w:hAnsi="Times New Roman" w:cs="Times New Roman"/>
          <w:sz w:val="28"/>
          <w:szCs w:val="28"/>
        </w:rPr>
        <w:lastRenderedPageBreak/>
        <w:t xml:space="preserve">рабочего места: соответствие мебели росту ребенка, достаточный уровень освещенности. </w:t>
      </w:r>
    </w:p>
    <w:p w:rsidR="00622741" w:rsidRPr="00622741" w:rsidRDefault="00622741">
      <w:pPr>
        <w:rPr>
          <w:rFonts w:ascii="Times New Roman" w:hAnsi="Times New Roman" w:cs="Times New Roman"/>
          <w:sz w:val="28"/>
          <w:szCs w:val="28"/>
        </w:rPr>
      </w:pPr>
      <w:r w:rsidRPr="00622741">
        <w:rPr>
          <w:rFonts w:ascii="Times New Roman" w:hAnsi="Times New Roman" w:cs="Times New Roman"/>
          <w:sz w:val="28"/>
          <w:szCs w:val="28"/>
        </w:rPr>
        <w:t xml:space="preserve">Экран видеомонитора должен находиться на уровне глаз или чуть ниже, на расстоянии не ближе 50 см. Ребенок, носящий очки, должен заниматься за компьютером в них. </w:t>
      </w:r>
    </w:p>
    <w:p w:rsidR="00622741" w:rsidRPr="00622741" w:rsidRDefault="00622741">
      <w:pPr>
        <w:rPr>
          <w:rFonts w:ascii="Times New Roman" w:hAnsi="Times New Roman" w:cs="Times New Roman"/>
          <w:sz w:val="28"/>
          <w:szCs w:val="28"/>
        </w:rPr>
      </w:pPr>
      <w:r w:rsidRPr="00622741">
        <w:rPr>
          <w:rFonts w:ascii="Times New Roman" w:hAnsi="Times New Roman" w:cs="Times New Roman"/>
          <w:sz w:val="28"/>
          <w:szCs w:val="28"/>
        </w:rPr>
        <w:t xml:space="preserve">Недопустимо использование одного компьютера для одновременного занятия двух или более детей. Занятия детей с компьютером проводят в присутствии педагога или воспитателя. </w:t>
      </w:r>
    </w:p>
    <w:p w:rsidR="00622741" w:rsidRPr="00622741" w:rsidRDefault="00622741">
      <w:pPr>
        <w:rPr>
          <w:rFonts w:ascii="Times New Roman" w:hAnsi="Times New Roman" w:cs="Times New Roman"/>
          <w:sz w:val="28"/>
          <w:szCs w:val="28"/>
        </w:rPr>
      </w:pPr>
      <w:r w:rsidRPr="00622741">
        <w:rPr>
          <w:rFonts w:ascii="Times New Roman" w:hAnsi="Times New Roman" w:cs="Times New Roman"/>
          <w:sz w:val="28"/>
          <w:szCs w:val="28"/>
        </w:rPr>
        <w:t>Для школьников непрерывная длительность занятий с компьютером не должна превышать: в 1-5- м классах -15 минут, в 5-7-м классах - 20 минут, 8-9-м классах -25 минут, 10-11-м классах - 30 минут на первом часу занятий и 20 минут на втором.</w:t>
      </w:r>
    </w:p>
    <w:p w:rsidR="00622741" w:rsidRPr="00622741" w:rsidRDefault="00622741">
      <w:pPr>
        <w:rPr>
          <w:rFonts w:ascii="Times New Roman" w:hAnsi="Times New Roman" w:cs="Times New Roman"/>
          <w:sz w:val="28"/>
          <w:szCs w:val="28"/>
        </w:rPr>
      </w:pPr>
      <w:r w:rsidRPr="00622741">
        <w:rPr>
          <w:rFonts w:ascii="Times New Roman" w:hAnsi="Times New Roman" w:cs="Times New Roman"/>
          <w:sz w:val="28"/>
          <w:szCs w:val="28"/>
        </w:rPr>
        <w:t xml:space="preserve"> Домашние занятия школьников с компьютером должны укладываться в те же временные рамки. Необходимо обязательно чередовать работу на компьютере с другими видами работ, не рекомендуется проводить компьютерные занятия и игры перед сном или вместо времени, отведенного для прогулок и других оздоровительных мероприятий.</w:t>
      </w:r>
    </w:p>
    <w:p w:rsidR="00DD41F7" w:rsidRPr="00622741" w:rsidRDefault="00622741">
      <w:pPr>
        <w:rPr>
          <w:rFonts w:ascii="Times New Roman" w:hAnsi="Times New Roman" w:cs="Times New Roman"/>
          <w:sz w:val="28"/>
          <w:szCs w:val="28"/>
        </w:rPr>
      </w:pPr>
      <w:r w:rsidRPr="00622741">
        <w:rPr>
          <w:rFonts w:ascii="Times New Roman" w:hAnsi="Times New Roman" w:cs="Times New Roman"/>
          <w:sz w:val="28"/>
          <w:szCs w:val="28"/>
        </w:rPr>
        <w:t xml:space="preserve"> Наиболее утомительны для детей игры с навязанным ритмом (темп игры задается компьютером и паузы и остановки не предусмотрены). Непрерывную продолжительность таких игр нужно ограничивать 10 минутами для учащихся начальной школы и 15 минутами для </w:t>
      </w:r>
      <w:proofErr w:type="gramStart"/>
      <w:r w:rsidRPr="00622741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622741">
        <w:rPr>
          <w:rFonts w:ascii="Times New Roman" w:hAnsi="Times New Roman" w:cs="Times New Roman"/>
          <w:sz w:val="28"/>
          <w:szCs w:val="28"/>
        </w:rPr>
        <w:t xml:space="preserve"> школьников</w:t>
      </w:r>
    </w:p>
    <w:sectPr w:rsidR="00DD41F7" w:rsidRPr="00622741" w:rsidSect="0062274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622741"/>
    <w:rsid w:val="00622741"/>
    <w:rsid w:val="00DD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480</Words>
  <Characters>2736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 Ольга</dc:creator>
  <cp:lastModifiedBy>Мартынова Ольга</cp:lastModifiedBy>
  <cp:revision>2</cp:revision>
  <dcterms:created xsi:type="dcterms:W3CDTF">2024-04-12T13:49:00Z</dcterms:created>
  <dcterms:modified xsi:type="dcterms:W3CDTF">2024-04-12T13:55:00Z</dcterms:modified>
</cp:coreProperties>
</file>