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№ п/п Наименование мероприятий Периодичность Исполнитель </w:t>
      </w:r>
    </w:p>
    <w:p w:rsidR="009B44EC" w:rsidRPr="00856DD8" w:rsidRDefault="003E46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B44EC" w:rsidRPr="00856DD8">
        <w:rPr>
          <w:rFonts w:ascii="Times New Roman" w:hAnsi="Times New Roman" w:cs="Times New Roman"/>
          <w:sz w:val="28"/>
          <w:szCs w:val="28"/>
        </w:rPr>
        <w:t>. Проверка сроков прохождения сотрудниками гигиенической подготовки и медицинских осмотров. перед приемкой лагеря директор, начальник лагеря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 2. Проверка качества и своевременности уборки помещений, соблюдения режима дезинфекции, соблюдения правил личной гигиены. ежедневно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>3. Контроль за рациональной организацией режима дня, прогулок, занятий по интересам и желанию 1 раз в неделю начальник лагеря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>4. Контроль за использованием помещений учреждения в соответствии с их назначением. ежедневно начальник лагеря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5. Контроль за соблюдение гигиенических требований к естественному и искусственному освещению, световому режиму помещений. ежедневно директор,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6. Контроль за состоянием источников водоснабжения ежедневно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>7. Контроль за соблюдением гигиенических требований к воздушно - тепловому режиму, проветривание помещений. ежедневно начальник лагеря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 8. Контроль за использованием ультрафиолетового облучателя-рециркулятора для обеззараживания воздуха в помещениях, фойе, рекреациях, спортивном зале. ежедневно начальник лагеря, воспитатели </w:t>
      </w:r>
    </w:p>
    <w:p w:rsidR="007000C9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>9. Контроль за вывозом мусора ежедневно начальник лагеря 10. Контроль за длительностью просмотра видеофильмов, мультфильмов и т.п. ежедневно начальник лагер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>11. Контроль за соблюдением техники безопасности при организации трудовой деятельности перед началом работ начальник лагеря, заместитель директора по безопасности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12. Проверка качества поступающей на реализацию продукции - документальная, а также сроков и условий её транспортировки, хранения и реализации. ежедневно начальник лагеря, заведующий производством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13. Проверка температуры воздуха внутри холодильных камер, другого холодильного оборудования. ежедневно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lastRenderedPageBreak/>
        <w:t>14. Контроль за соблюдением гигиенических требований при организации питания, выполнением натуральных норм продуктов. 1 раз в 10 дней начальник лагеря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 15. Контроль за состоянием столовой и кухонной посуды и инвентаря, технологического и холодильного оборудования внутри производственных цехов, мытьем посуды и оборудования. ежедневно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16. Контроль за приобретением моющих средств и уборочного инвентаря. перед началом смены заместитель директора по АХР,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17. Отбор суточной пробы на пищеблоке, контроль за ее хранением. ежедневно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18. Контроль за технологией приготовления и качеством готовой пищи. Бракераж готовой пищи. ежедневно перед раздачей пищи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19. Контроль за организацией питьевого режима ежедневно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. Контроль за проведением экскурсий, культурно-массовых мероприятий перед экскурсией, культурномассовым мероприятием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21. Контроль за соблюдением правил личной гигиены детьми и персоналом. ежедневно начальник лагеря, воспитатели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>22. Контроль за проведением «утреннего фильтра» с обязательной термометрией с использованием бесконтактных термометров среди детей и сотрудников с целью своевременного выявления и изоляции детей и взрослых с признаками респираторных заболеваний и повышенной температурой. ежедневно начальник лагеря, воспитатели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График контроля организации питания лагеря с дневным пребыванием детей и подростков «Солнышко»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№ п/п Объект контроля Периодичность Инструментарий контроля Форма контроля (учетно-отчетная документация) Ответствен ный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1. Соблюдение режима питания Ежедневно Ерафик питания. Контроль за соблюдением 18-дневного меню. Заявка на питание. Акт соответствия/ несоответствия заявке.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2. Соблюдение питьевого режима Ежедневно Наличие бутилированной сертифицированной воды, одноразовых стаканчиков. Промаркированные подносы для чистой посуды. Контейнеры для сбора использованной посуды </w:t>
      </w:r>
      <w:r w:rsidRPr="00856DD8">
        <w:rPr>
          <w:rFonts w:ascii="Times New Roman" w:hAnsi="Times New Roman" w:cs="Times New Roman"/>
          <w:sz w:val="28"/>
          <w:szCs w:val="28"/>
        </w:rPr>
        <w:lastRenderedPageBreak/>
        <w:t xml:space="preserve">одноразового применения. Сертификат качества. Акт при нарушении. Начальник лагеря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3. Контроль пересечения потоков сырой и готовой продукции, чистой и грязной посуды Ежедневно Проверка санитарного состояния пищеблока. Проверка соблюдения санитарно-гигиенических норм, правил и условий хранения продуктов питания и пищевого сырья. Акт при нарушении. Бракеражная комиссия 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>4. Организация индивидуального питания (для детей со справкой об аллергических заболеваниях), при наличии таких детей Ежедневно Анализ меню. Замена продуктов, согласно требованиям к питанию ребёнка. Список исключённых продуктов из питания ребёнка, согласно справке от врача. Бракеражная комиссия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 5. Закладка продуктов в блюда Ежедневно Проверка соответствия процесса приготовления пищи технологическим картам Наличие маркировки и срока годности на используемых продуктах. Органолептическая оценка качества продуктов.. Акт контроля закладки продуктов Бракеражная комиссия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6. Качество готовой продукции Ежедневно Органолептическая оценка первых, вторых блюд. Снятие пробы. Проверка наличия суточной пробы. Акт контроля за выходом готовой продукции Бракеражная комиссия </w:t>
      </w:r>
    </w:p>
    <w:p w:rsidR="00856DD8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7. Норма выхода блюд (вес, объем) Ежедневно Контрольное взвешивание блюд. Акт контроля за выходом готовой продукции Меню на день. Бракеражная комиссия </w:t>
      </w:r>
    </w:p>
    <w:p w:rsidR="00856DD8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8. Выполнение норматива затрат на питание Ежедневно Анализ суммы стоимости продуктов питания на 1 ребенка в день. Заявка на питание. Акт соответствия/ несоответствия заявке. Меню на день. Бракеражная комиссия </w:t>
      </w:r>
    </w:p>
    <w:p w:rsidR="00856DD8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>9. Количество блюд Ежедневно Количественное соответствие заявке. Заявка на питание. Акт соответствия/ несоответствия заявке. Акт по контролю за выходом готовой продукции. Меню на день. Бракеражная комиссия</w:t>
      </w:r>
    </w:p>
    <w:p w:rsidR="009B44EC" w:rsidRPr="00856DD8" w:rsidRDefault="009B44EC">
      <w:pPr>
        <w:rPr>
          <w:rFonts w:ascii="Times New Roman" w:hAnsi="Times New Roman" w:cs="Times New Roman"/>
          <w:sz w:val="28"/>
          <w:szCs w:val="28"/>
        </w:rPr>
      </w:pPr>
      <w:r w:rsidRPr="00856DD8">
        <w:rPr>
          <w:rFonts w:ascii="Times New Roman" w:hAnsi="Times New Roman" w:cs="Times New Roman"/>
          <w:sz w:val="28"/>
          <w:szCs w:val="28"/>
        </w:rPr>
        <w:t xml:space="preserve"> 10. Соблюдение личной гигиены учащихся перед приемом пищи Ежедневно Мытьё рук в специально отведённых местах (холл перед столовой). Наличие жидкого мыла и бумажных полотенец. Акт при нарушении. Начальник лагеря</w:t>
      </w:r>
    </w:p>
    <w:sectPr w:rsidR="009B44EC" w:rsidRPr="00856DD8" w:rsidSect="007000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4A71" w:rsidRDefault="00934A71" w:rsidP="00856DD8">
      <w:pPr>
        <w:spacing w:after="0" w:line="240" w:lineRule="auto"/>
      </w:pPr>
      <w:r>
        <w:separator/>
      </w:r>
    </w:p>
  </w:endnote>
  <w:endnote w:type="continuationSeparator" w:id="0">
    <w:p w:rsidR="00934A71" w:rsidRDefault="00934A71" w:rsidP="00856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4A71" w:rsidRDefault="00934A71" w:rsidP="00856DD8">
      <w:pPr>
        <w:spacing w:after="0" w:line="240" w:lineRule="auto"/>
      </w:pPr>
      <w:r>
        <w:separator/>
      </w:r>
    </w:p>
  </w:footnote>
  <w:footnote w:type="continuationSeparator" w:id="0">
    <w:p w:rsidR="00934A71" w:rsidRDefault="00934A71" w:rsidP="00856D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B44EC"/>
    <w:rsid w:val="003E4663"/>
    <w:rsid w:val="007000C9"/>
    <w:rsid w:val="00856DD8"/>
    <w:rsid w:val="008F11B9"/>
    <w:rsid w:val="00934A71"/>
    <w:rsid w:val="009B44EC"/>
    <w:rsid w:val="00A33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0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56D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56DD8"/>
  </w:style>
  <w:style w:type="paragraph" w:styleId="a5">
    <w:name w:val="footer"/>
    <w:basedOn w:val="a"/>
    <w:link w:val="a6"/>
    <w:uiPriority w:val="99"/>
    <w:semiHidden/>
    <w:unhideWhenUsed/>
    <w:rsid w:val="00856D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56DD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845</Words>
  <Characters>4818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Мартынова Ольга</dc:creator>
  <cp:keywords/>
  <dc:description/>
  <cp:lastModifiedBy>Школа 3 (Секретарь)</cp:lastModifiedBy>
  <cp:revision>4</cp:revision>
  <dcterms:created xsi:type="dcterms:W3CDTF">2024-02-21T16:29:00Z</dcterms:created>
  <dcterms:modified xsi:type="dcterms:W3CDTF">2024-03-21T09:50:00Z</dcterms:modified>
</cp:coreProperties>
</file>